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A2AD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沪办大厦房产明细</w:t>
      </w:r>
    </w:p>
    <w:p w14:paraId="1AA502AF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1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538"/>
        <w:gridCol w:w="3150"/>
      </w:tblGrid>
      <w:tr w14:paraId="2103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8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8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房间号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D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房屋面积㎡</w:t>
            </w:r>
          </w:p>
        </w:tc>
      </w:tr>
      <w:tr w14:paraId="5BB2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0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1201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9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2469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4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1202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3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566C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1204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4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2858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B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F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1205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C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0580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1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1206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598F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4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1208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5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17CC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1209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F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135.21</w:t>
            </w:r>
          </w:p>
        </w:tc>
      </w:tr>
      <w:tr w14:paraId="71BE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8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F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1210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6F99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E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1211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6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7B98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D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E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1212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7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17D9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1214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135.21</w:t>
            </w:r>
          </w:p>
        </w:tc>
      </w:tr>
      <w:tr w14:paraId="0753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2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1215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19A6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7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E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1301 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5697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C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1302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1311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135.21</w:t>
            </w:r>
          </w:p>
        </w:tc>
      </w:tr>
      <w:tr w14:paraId="702E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AAC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2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1305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、</w:t>
            </w: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1306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180.28</w:t>
            </w:r>
          </w:p>
        </w:tc>
      </w:tr>
      <w:tr w14:paraId="09142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41E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A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1307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8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135.21</w:t>
            </w:r>
          </w:p>
        </w:tc>
      </w:tr>
      <w:tr w14:paraId="6979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0C2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1308</w:t>
            </w:r>
            <w:r>
              <w:rPr>
                <w:rStyle w:val="6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3512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F0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18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1309</w:t>
            </w: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5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45.07</w:t>
            </w:r>
          </w:p>
        </w:tc>
      </w:tr>
      <w:tr w14:paraId="6008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5CF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B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1310</w:t>
            </w:r>
            <w:r>
              <w:rPr>
                <w:rStyle w:val="8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9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0B0F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E1F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E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1312室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90.14</w:t>
            </w:r>
          </w:p>
        </w:tc>
      </w:tr>
      <w:tr w14:paraId="13E1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3A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21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9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1757.73</w:t>
            </w:r>
          </w:p>
        </w:tc>
      </w:tr>
    </w:tbl>
    <w:p w14:paraId="2A53F378">
      <w:pPr>
        <w:pStyle w:val="2"/>
        <w:rPr>
          <w:rFonts w:hint="eastAsia" w:ascii="仿宋_GB2312" w:hAnsi="仿宋_GB2312" w:eastAsia="仿宋_GB2312" w:cs="仿宋_GB2312"/>
          <w:lang w:val="en-US" w:eastAsia="zh-CN"/>
        </w:rPr>
      </w:pPr>
    </w:p>
    <w:p w14:paraId="1077CEB6">
      <w:bookmarkStart w:id="0" w:name="_GoBack"/>
      <w:bookmarkEnd w:id="0"/>
    </w:p>
    <w:sectPr>
      <w:footerReference r:id="rId3" w:type="default"/>
      <w:pgSz w:w="11910" w:h="16840"/>
      <w:pgMar w:top="1540" w:right="1520" w:bottom="1440" w:left="168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344DB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FC48B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atMe2gAAAA0BAAAPAAAAAAAAAAEAIAAAACIAAABkcnMvZG93bnJldi54bWxQSwEC&#10;FAAUAAAACACHTuJAIFSJs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DFC48B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5CD1"/>
    <w:rsid w:val="60C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ind w:firstLine="42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0"/>
    </w:pPr>
    <w:rPr>
      <w:sz w:val="32"/>
      <w:szCs w:val="32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2026-05-07T07:38:00Z</dcterms:created>
  <dc:creator>WPS_1602066460</dc:creator>
  <cp:lastModifiedBy>WPS_1602066460</cp:lastModifiedBy>
  <dcterms:modified xsi:type="dcterms:W3CDTF">2026-05-07T07:41:09Z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337CCDFD3F96487485E3202270D3C4C7_11</vt:lpwstr>
  </property>
  <property fmtid="{D5CDD505-2E9C-101B-9397-08002B2CF9AE}" pid="4" name="KSOTemplateDocerSaveRecord">
    <vt:lpwstr>eyJoZGlkIjoiMzEwNTM5NzYwMDRjMzkwZTVkZjY2ODkwMGIxNGU0OTUiLCJ1c2VySWQiOiIxMTI4MjA5MzEzIn0=</vt:lpwstr>
  </property>
</Properties>
</file>